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D4" w:rsidRDefault="000035D4" w:rsidP="000035D4">
      <w:pPr>
        <w:jc w:val="center"/>
      </w:pPr>
      <w:r>
        <w:rPr>
          <w:b/>
          <w:color w:val="000000"/>
        </w:rPr>
        <w:t>Заключение экспертизы</w:t>
      </w:r>
      <w:r>
        <w:br/>
      </w:r>
      <w:r>
        <w:rPr>
          <w:b/>
          <w:color w:val="000000"/>
        </w:rPr>
        <w:t>медицинской технологии на соответствие критериям</w:t>
      </w:r>
      <w:r>
        <w:br/>
      </w:r>
      <w:r>
        <w:rPr>
          <w:b/>
          <w:color w:val="000000"/>
        </w:rPr>
        <w:t>высокотехнологичных медицинских услуг</w:t>
      </w:r>
      <w: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0035D4" w:rsidTr="00391CB5">
        <w:trPr>
          <w:trHeight w:val="399"/>
        </w:trPr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Описание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Характеристика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391CB5" w:rsidP="00391CB5">
            <w:pPr>
              <w:jc w:val="both"/>
              <w:rPr>
                <w:sz w:val="24"/>
                <w:lang w:eastAsia="en-US"/>
              </w:rPr>
            </w:pPr>
            <w:r w:rsidRPr="00F03988">
              <w:t xml:space="preserve"> «Комбинированная трансплантац</w:t>
            </w:r>
            <w:r>
              <w:t xml:space="preserve">ия комплекса «сердце – легкое» </w:t>
            </w:r>
            <w:r w:rsidRPr="00F03988">
              <w:t xml:space="preserve">33.6 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91CB5" w:rsidRPr="00391CB5" w:rsidRDefault="00391CB5" w:rsidP="00391CB5">
            <w:pPr>
              <w:jc w:val="both"/>
              <w:rPr>
                <w:sz w:val="24"/>
                <w:szCs w:val="24"/>
                <w:lang w:eastAsia="en-US"/>
              </w:rPr>
            </w:pPr>
            <w:r w:rsidRPr="00391CB5">
              <w:rPr>
                <w:sz w:val="24"/>
                <w:szCs w:val="24"/>
                <w:lang w:eastAsia="en-US"/>
              </w:rPr>
              <w:t>Показаниями к трансплантации сердечно-лёгочного комплекса (СЛК) являются следующие нозологии:</w:t>
            </w:r>
          </w:p>
          <w:p w:rsidR="00391CB5" w:rsidRPr="00391CB5" w:rsidRDefault="00391CB5" w:rsidP="00391CB5">
            <w:pPr>
              <w:jc w:val="both"/>
              <w:rPr>
                <w:sz w:val="24"/>
                <w:szCs w:val="24"/>
                <w:lang w:eastAsia="en-US"/>
              </w:rPr>
            </w:pPr>
            <w:r w:rsidRPr="00391CB5">
              <w:rPr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некоррегируемый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 порок сердца с необратимой лёгочной гипертензией (синдром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Эйзенменгера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>);</w:t>
            </w:r>
          </w:p>
          <w:p w:rsidR="000035D4" w:rsidRPr="000035D4" w:rsidRDefault="00391CB5" w:rsidP="00391CB5">
            <w:pPr>
              <w:jc w:val="both"/>
              <w:rPr>
                <w:sz w:val="24"/>
                <w:lang w:eastAsia="en-US"/>
              </w:rPr>
            </w:pPr>
            <w:r w:rsidRPr="00391CB5">
              <w:rPr>
                <w:sz w:val="24"/>
                <w:szCs w:val="24"/>
                <w:lang w:eastAsia="en-US"/>
              </w:rPr>
              <w:t xml:space="preserve">- болезни лёгких (первичная лёгочная гипертензия, идиопатический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фиброзирующий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альвеолит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муковисцидоз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>, эмфизема лёгких, обусловленная недостаточност</w:t>
            </w:r>
            <w:bookmarkStart w:id="0" w:name="_GoBack"/>
            <w:bookmarkEnd w:id="0"/>
            <w:r w:rsidRPr="00391CB5">
              <w:rPr>
                <w:sz w:val="24"/>
                <w:szCs w:val="24"/>
                <w:lang w:eastAsia="en-US"/>
              </w:rPr>
              <w:t xml:space="preserve">ью α1-антитрипсина,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саркоидоз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лимфангиолейомиоматоз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гистиоцитоз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391CB5">
              <w:rPr>
                <w:sz w:val="24"/>
                <w:szCs w:val="24"/>
                <w:lang w:eastAsia="en-US"/>
              </w:rPr>
              <w:t>интерстициальный</w:t>
            </w:r>
            <w:proofErr w:type="gramEnd"/>
            <w:r w:rsidRPr="00391CB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пневмонит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>), повлекшие за собой развитие дисфункции миокарда.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91CB5" w:rsidRDefault="00256FF2" w:rsidP="00391CB5">
            <w:pPr>
              <w:jc w:val="both"/>
              <w:rPr>
                <w:sz w:val="24"/>
                <w:szCs w:val="24"/>
                <w:lang w:eastAsia="en-US"/>
              </w:rPr>
            </w:pPr>
            <w:r w:rsidRPr="00391CB5">
              <w:rPr>
                <w:sz w:val="24"/>
                <w:szCs w:val="24"/>
                <w:lang w:eastAsia="en-US"/>
              </w:rPr>
              <w:t xml:space="preserve">Пересадка комплекса сердце-легкое назначается в случае наличия у пациента терминальной стадии лёгочного заболевания, которое сопровождается повреждением левого желудочка сердца. Кроме того, такой тип пересадки показан в случае выявления неоперабельных состояний врожденных пороков сердца, усугубленных синдромом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Эйзенмергера</w:t>
            </w:r>
            <w:proofErr w:type="spellEnd"/>
            <w:r w:rsidRPr="00391CB5">
              <w:rPr>
                <w:sz w:val="24"/>
                <w:szCs w:val="24"/>
                <w:lang w:eastAsia="en-US"/>
              </w:rPr>
              <w:t>.</w:t>
            </w:r>
            <w:r w:rsidR="00391CB5" w:rsidRPr="00391CB5">
              <w:rPr>
                <w:sz w:val="24"/>
                <w:szCs w:val="24"/>
                <w:lang w:eastAsia="en-US"/>
              </w:rPr>
              <w:t xml:space="preserve"> </w:t>
            </w:r>
            <w:r w:rsidR="00391CB5" w:rsidRPr="00391CB5">
              <w:rPr>
                <w:sz w:val="24"/>
                <w:lang w:eastAsia="en-US"/>
              </w:rPr>
              <w:t xml:space="preserve">Трансплантация комплекса сердце-легкие требует </w:t>
            </w:r>
            <w:proofErr w:type="gramStart"/>
            <w:r w:rsidR="00391CB5" w:rsidRPr="00391CB5">
              <w:rPr>
                <w:sz w:val="24"/>
                <w:lang w:eastAsia="en-US"/>
              </w:rPr>
              <w:t>медиальной</w:t>
            </w:r>
            <w:proofErr w:type="gramEnd"/>
            <w:r w:rsidR="00391CB5" w:rsidRPr="00391CB5">
              <w:rPr>
                <w:sz w:val="24"/>
                <w:lang w:eastAsia="en-US"/>
              </w:rPr>
              <w:t xml:space="preserve"> </w:t>
            </w:r>
            <w:proofErr w:type="spellStart"/>
            <w:r w:rsidR="00391CB5" w:rsidRPr="00391CB5">
              <w:rPr>
                <w:sz w:val="24"/>
                <w:lang w:eastAsia="en-US"/>
              </w:rPr>
              <w:t>стернотомии</w:t>
            </w:r>
            <w:proofErr w:type="spellEnd"/>
            <w:r w:rsidR="00391CB5" w:rsidRPr="00391CB5">
              <w:rPr>
                <w:sz w:val="24"/>
                <w:lang w:eastAsia="en-US"/>
              </w:rPr>
              <w:t xml:space="preserve"> с легочно-сердечным шунтом. Формируются аортальный, правый предсердный и трахеальный анастомозы, трахеальный анастомоз формируется сразу же над местом бифуркации.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31651" w:rsidRPr="00631651" w:rsidRDefault="00631651" w:rsidP="0063165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631651">
              <w:rPr>
                <w:sz w:val="24"/>
                <w:lang w:eastAsia="en-US"/>
              </w:rPr>
              <w:t>33.50  Трансплантация легких</w:t>
            </w:r>
          </w:p>
          <w:p w:rsidR="00631651" w:rsidRDefault="00631651" w:rsidP="0063165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631651">
              <w:rPr>
                <w:sz w:val="24"/>
                <w:lang w:eastAsia="en-US"/>
              </w:rPr>
              <w:t>37.50  Трансплантация сердца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Критерии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-87" w:right="-143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Баллы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доказатель</w:t>
            </w:r>
            <w:proofErr w:type="gramStart"/>
            <w:r>
              <w:rPr>
                <w:color w:val="000000"/>
                <w:sz w:val="24"/>
                <w:lang w:eastAsia="en-US"/>
              </w:rPr>
              <w:t>ств кл</w:t>
            </w:r>
            <w:proofErr w:type="gramEnd"/>
            <w:r>
              <w:rPr>
                <w:color w:val="000000"/>
                <w:sz w:val="24"/>
                <w:lang w:eastAsia="en-US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D8615D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D8615D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5025CA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5025CA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уникальности </w:t>
            </w:r>
            <w:r>
              <w:rPr>
                <w:color w:val="000000"/>
                <w:sz w:val="24"/>
                <w:lang w:eastAsia="en-US"/>
              </w:rPr>
              <w:lastRenderedPageBreak/>
              <w:t>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5025CA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10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  <w:lang w:eastAsia="en-US"/>
              </w:rPr>
              <w:t>затратоемкости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203354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203354">
              <w:rPr>
                <w:sz w:val="24"/>
                <w:lang w:eastAsia="en-US"/>
              </w:rPr>
              <w:t>-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C04310" w:rsidRDefault="00200C8F" w:rsidP="00AA09D3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B43098">
              <w:rPr>
                <w:sz w:val="24"/>
                <w:lang w:eastAsia="en-US"/>
              </w:rPr>
              <w:t>13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Примечание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200C8F" w:rsidP="00F010F3">
            <w:pPr>
              <w:jc w:val="both"/>
              <w:rPr>
                <w:strike/>
                <w:sz w:val="24"/>
                <w:lang w:eastAsia="en-US"/>
              </w:rPr>
            </w:pPr>
            <w:r w:rsidRPr="00D71FCD">
              <w:t xml:space="preserve">Технология демонстрирует новые </w:t>
            </w:r>
            <w:r>
              <w:t xml:space="preserve">возможности лечения пациентов с </w:t>
            </w:r>
            <w:r w:rsidRPr="007B4841">
              <w:t xml:space="preserve">синдромом </w:t>
            </w:r>
            <w:proofErr w:type="spellStart"/>
            <w:r w:rsidRPr="007B4841">
              <w:t>Эйзенменгера</w:t>
            </w:r>
            <w:proofErr w:type="spellEnd"/>
            <w:r w:rsidRPr="007B4841">
              <w:t xml:space="preserve"> и терминальной стадией сердечной недостаточности кровообращения, в случае сложных пороков сердца, при дефекте межжелудочковой перегородки</w:t>
            </w:r>
            <w:r w:rsidRPr="002B0342">
              <w:t xml:space="preserve"> </w:t>
            </w:r>
            <w:r w:rsidRPr="00D71FCD">
              <w:t xml:space="preserve">и показывает, что </w:t>
            </w:r>
            <w:r>
              <w:t>т</w:t>
            </w:r>
            <w:r w:rsidRPr="002B0342">
              <w:t xml:space="preserve">рансплантация </w:t>
            </w:r>
            <w:r w:rsidRPr="007B4841">
              <w:t xml:space="preserve">комплекса </w:t>
            </w:r>
            <w:r>
              <w:t>«</w:t>
            </w:r>
            <w:proofErr w:type="gramStart"/>
            <w:r w:rsidRPr="007B4841">
              <w:t>сердце-легкие</w:t>
            </w:r>
            <w:proofErr w:type="gramEnd"/>
            <w:r>
              <w:t>»</w:t>
            </w:r>
            <w:r w:rsidRPr="007B4841">
              <w:t xml:space="preserve"> </w:t>
            </w:r>
            <w:r w:rsidRPr="00D71FCD">
              <w:t>является эффективным</w:t>
            </w:r>
            <w:r>
              <w:t xml:space="preserve"> </w:t>
            </w:r>
            <w:r w:rsidRPr="001E1DEF">
              <w:t xml:space="preserve">методом лечения для пациентов с </w:t>
            </w:r>
            <w:r>
              <w:t xml:space="preserve">данной патологией. </w:t>
            </w:r>
            <w:r>
              <w:t xml:space="preserve"> </w:t>
            </w:r>
            <w:r>
              <w:t>Имеются малоубеди</w:t>
            </w:r>
            <w:r>
              <w:t xml:space="preserve">тельные доказательства, где </w:t>
            </w:r>
            <w:proofErr w:type="gramStart"/>
            <w:r>
              <w:t>указывается</w:t>
            </w:r>
            <w:proofErr w:type="gramEnd"/>
            <w:r>
              <w:t xml:space="preserve"> что н</w:t>
            </w:r>
            <w:r w:rsidRPr="00E4010C">
              <w:t xml:space="preserve">а сегодняшний день </w:t>
            </w:r>
            <w:r w:rsidR="00F010F3">
              <w:t>к</w:t>
            </w:r>
            <w:r w:rsidR="00F010F3" w:rsidRPr="00F03988">
              <w:t>омбинированная трансплантац</w:t>
            </w:r>
            <w:r w:rsidR="00F010F3">
              <w:t>ия комплекса «сердце – легкое</w:t>
            </w:r>
            <w:r w:rsidR="00F010F3">
              <w:t>»</w:t>
            </w:r>
            <w:r w:rsidRPr="00E4010C">
              <w:t xml:space="preserve"> является признанным методом лечения терминальных стадий болезней сердца, сопровождающимися развитием высокой лёгочной гипертензии у ряда пациентов, с исчерпанным медикаментозным ресурсом лечения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1" w:name="Таблица2_Методология_PICO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2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Методология PICO</w:t>
      </w:r>
    </w:p>
    <w:bookmarkEnd w:id="1"/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русском языке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A84310" w:rsidRDefault="000035D4" w:rsidP="00A84310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 w:rsidRPr="00A84310">
              <w:rPr>
                <w:sz w:val="24"/>
                <w:szCs w:val="24"/>
                <w:lang w:eastAsia="en-US"/>
              </w:rPr>
              <w:t>Терминология на английском языке</w:t>
            </w:r>
          </w:p>
        </w:tc>
      </w:tr>
      <w:tr w:rsidR="000035D4" w:rsidRPr="00391CB5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opulation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atient</w:t>
            </w:r>
            <w:proofErr w:type="spellEnd"/>
            <w:r>
              <w:rPr>
                <w:sz w:val="24"/>
                <w:lang w:eastAsia="en-US"/>
              </w:rPr>
              <w:t xml:space="preserve"> – (</w:t>
            </w:r>
            <w:r>
              <w:rPr>
                <w:i/>
                <w:sz w:val="24"/>
                <w:lang w:eastAsia="en-US"/>
              </w:rPr>
              <w:t>население или пациент:</w:t>
            </w:r>
            <w:proofErr w:type="gramEnd"/>
            <w:r>
              <w:rPr>
                <w:i/>
                <w:sz w:val="24"/>
                <w:lang w:eastAsia="en-US"/>
              </w:rPr>
              <w:t xml:space="preserve"> Целевой контингент или пациент:</w:t>
            </w:r>
          </w:p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для кого используется технология)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366FC3" w:rsidRDefault="00C81CCB" w:rsidP="006E48D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="00366FC3" w:rsidRPr="00391CB5">
              <w:rPr>
                <w:sz w:val="24"/>
                <w:szCs w:val="24"/>
                <w:lang w:eastAsia="en-US"/>
              </w:rPr>
              <w:t xml:space="preserve">синдром </w:t>
            </w:r>
            <w:proofErr w:type="spellStart"/>
            <w:r w:rsidR="00366FC3" w:rsidRPr="00391CB5">
              <w:rPr>
                <w:sz w:val="24"/>
                <w:szCs w:val="24"/>
                <w:lang w:eastAsia="en-US"/>
              </w:rPr>
              <w:t>Эйзенменгера</w:t>
            </w:r>
            <w:proofErr w:type="spellEnd"/>
            <w:r w:rsidR="00366FC3" w:rsidRPr="00366FC3">
              <w:rPr>
                <w:sz w:val="24"/>
                <w:szCs w:val="24"/>
                <w:lang w:eastAsia="en-US"/>
              </w:rPr>
              <w:t xml:space="preserve"> </w:t>
            </w:r>
            <w:r w:rsidR="00366FC3">
              <w:rPr>
                <w:sz w:val="24"/>
                <w:szCs w:val="24"/>
                <w:lang w:val="en-US" w:eastAsia="en-US"/>
              </w:rPr>
              <w:t>c</w:t>
            </w:r>
            <w:r w:rsidR="00366FC3" w:rsidRPr="00366FC3">
              <w:rPr>
                <w:sz w:val="24"/>
                <w:szCs w:val="24"/>
                <w:lang w:eastAsia="en-US"/>
              </w:rPr>
              <w:t xml:space="preserve"> </w:t>
            </w:r>
            <w:r w:rsidR="00366FC3">
              <w:rPr>
                <w:sz w:val="24"/>
                <w:szCs w:val="24"/>
                <w:lang w:eastAsia="en-US"/>
              </w:rPr>
              <w:t>болезнями легких,</w:t>
            </w:r>
            <w:r w:rsidR="00366FC3" w:rsidRPr="00366FC3">
              <w:rPr>
                <w:sz w:val="24"/>
                <w:szCs w:val="24"/>
                <w:lang w:eastAsia="en-US"/>
              </w:rPr>
              <w:t xml:space="preserve"> </w:t>
            </w:r>
            <w:r w:rsidR="00366FC3">
              <w:rPr>
                <w:sz w:val="24"/>
                <w:szCs w:val="24"/>
                <w:lang w:eastAsia="en-US"/>
              </w:rPr>
              <w:t>повлекших</w:t>
            </w:r>
            <w:r w:rsidR="00366FC3" w:rsidRPr="00391CB5">
              <w:rPr>
                <w:sz w:val="24"/>
                <w:szCs w:val="24"/>
                <w:lang w:eastAsia="en-US"/>
              </w:rPr>
              <w:t xml:space="preserve"> за собой развитие дисфункции миокарда.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366FC3" w:rsidRDefault="005C0C2D" w:rsidP="006E48D1">
            <w:pPr>
              <w:tabs>
                <w:tab w:val="left" w:pos="280"/>
              </w:tabs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P</w:t>
            </w:r>
            <w:r w:rsidRPr="005C0C2D">
              <w:rPr>
                <w:sz w:val="24"/>
                <w:szCs w:val="24"/>
                <w:lang w:val="en-US" w:eastAsia="en-US"/>
              </w:rPr>
              <w:t>atients</w:t>
            </w:r>
            <w:r w:rsidRPr="006E48D1">
              <w:rPr>
                <w:sz w:val="24"/>
                <w:szCs w:val="24"/>
                <w:lang w:val="en-US" w:eastAsia="en-US"/>
              </w:rPr>
              <w:t xml:space="preserve"> </w:t>
            </w:r>
            <w:r w:rsidRPr="005C0C2D">
              <w:rPr>
                <w:sz w:val="24"/>
                <w:szCs w:val="24"/>
                <w:lang w:val="en-US" w:eastAsia="en-US"/>
              </w:rPr>
              <w:t>with</w:t>
            </w:r>
            <w:r w:rsidRPr="006E48D1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66FC3" w:rsidRPr="00366FC3">
              <w:rPr>
                <w:sz w:val="24"/>
                <w:szCs w:val="24"/>
                <w:lang w:val="en-US" w:eastAsia="en-US"/>
              </w:rPr>
              <w:t>Eisenmenger's</w:t>
            </w:r>
            <w:proofErr w:type="spellEnd"/>
            <w:r w:rsidR="00366FC3" w:rsidRPr="00366FC3">
              <w:rPr>
                <w:sz w:val="24"/>
                <w:szCs w:val="24"/>
                <w:lang w:val="en-US" w:eastAsia="en-US"/>
              </w:rPr>
              <w:t xml:space="preserve"> syndrome </w:t>
            </w:r>
            <w:r w:rsidR="00366FC3">
              <w:rPr>
                <w:sz w:val="24"/>
                <w:szCs w:val="24"/>
                <w:lang w:val="en-US" w:eastAsia="en-US"/>
              </w:rPr>
              <w:t xml:space="preserve">with lung diseases that lead to </w:t>
            </w:r>
            <w:proofErr w:type="spellStart"/>
            <w:r w:rsidR="00366FC3">
              <w:rPr>
                <w:sz w:val="24"/>
                <w:szCs w:val="24"/>
                <w:lang w:val="en-US" w:eastAsia="en-US"/>
              </w:rPr>
              <w:t>miocard</w:t>
            </w:r>
            <w:proofErr w:type="spellEnd"/>
            <w:r w:rsidR="00366FC3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66FC3">
              <w:rPr>
                <w:sz w:val="24"/>
                <w:szCs w:val="24"/>
                <w:lang w:val="en-US" w:eastAsia="en-US"/>
              </w:rPr>
              <w:t>disfunction</w:t>
            </w:r>
            <w:proofErr w:type="spellEnd"/>
            <w:r w:rsidR="00366FC3">
              <w:rPr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035D4" w:rsidRPr="00391CB5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I</w:t>
            </w:r>
            <w:r>
              <w:rPr>
                <w:sz w:val="24"/>
                <w:lang w:eastAsia="en-US"/>
              </w:rPr>
              <w:t>ntervention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sz w:val="24"/>
                <w:lang w:eastAsia="en-US"/>
              </w:rPr>
              <w:t>Exposure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7714B7" w:rsidRDefault="006A4D06" w:rsidP="00AF20CB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256FF2">
              <w:rPr>
                <w:sz w:val="24"/>
                <w:szCs w:val="24"/>
                <w:lang w:eastAsia="en-US"/>
              </w:rPr>
              <w:t xml:space="preserve">рансплантация </w:t>
            </w:r>
            <w:r w:rsidR="00AF20CB">
              <w:rPr>
                <w:sz w:val="24"/>
                <w:szCs w:val="24"/>
                <w:lang w:eastAsia="en-US"/>
              </w:rPr>
              <w:t>комплекса сердц</w:t>
            </w:r>
            <w:proofErr w:type="gramStart"/>
            <w:r w:rsidR="00AF20CB">
              <w:rPr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легко</w:t>
            </w:r>
            <w:r w:rsidR="00AF20CB">
              <w:rPr>
                <w:sz w:val="24"/>
                <w:szCs w:val="24"/>
                <w:lang w:eastAsia="en-US"/>
              </w:rPr>
              <w:t xml:space="preserve">е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0E71DD" w:rsidRDefault="006352F7" w:rsidP="00A07BF9">
            <w:pPr>
              <w:rPr>
                <w:sz w:val="24"/>
                <w:highlight w:val="cyan"/>
                <w:lang w:val="en-US" w:eastAsia="en-US"/>
              </w:rPr>
            </w:pPr>
            <w:r w:rsidRPr="006352F7">
              <w:rPr>
                <w:sz w:val="24"/>
                <w:szCs w:val="24"/>
                <w:lang w:val="en-US" w:eastAsia="en-US"/>
              </w:rPr>
              <w:t>Combined heart-lung transplantation</w:t>
            </w:r>
          </w:p>
        </w:tc>
      </w:tr>
      <w:tr w:rsidR="000035D4" w:rsidRPr="00710DC2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C</w:t>
            </w:r>
            <w:r>
              <w:rPr>
                <w:sz w:val="24"/>
                <w:lang w:eastAsia="en-US"/>
              </w:rPr>
              <w:t>omparison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(Альтернативная технология сравнения)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51" w:rsidRDefault="00011DF8" w:rsidP="00011DF8">
            <w:pPr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 сердца/трансплантация</w:t>
            </w:r>
            <w:r w:rsidRPr="00011DF8">
              <w:rPr>
                <w:sz w:val="24"/>
                <w:lang w:eastAsia="en-US"/>
              </w:rPr>
              <w:t xml:space="preserve"> легко</w:t>
            </w:r>
            <w:r>
              <w:rPr>
                <w:sz w:val="24"/>
                <w:lang w:eastAsia="en-US"/>
              </w:rPr>
              <w:t>го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E76433" w:rsidRDefault="00011DF8" w:rsidP="00E76433">
            <w:pPr>
              <w:jc w:val="center"/>
              <w:rPr>
                <w:sz w:val="24"/>
                <w:highlight w:val="yellow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H</w:t>
            </w:r>
            <w:r w:rsidRPr="00011DF8">
              <w:rPr>
                <w:sz w:val="24"/>
                <w:lang w:val="en-US" w:eastAsia="en-US"/>
              </w:rPr>
              <w:t xml:space="preserve">eart transplantation </w:t>
            </w:r>
            <w:r>
              <w:rPr>
                <w:sz w:val="24"/>
                <w:lang w:val="en-US" w:eastAsia="en-US"/>
              </w:rPr>
              <w:t>/L</w:t>
            </w:r>
            <w:r w:rsidRPr="00011DF8">
              <w:rPr>
                <w:sz w:val="24"/>
                <w:lang w:val="en-US" w:eastAsia="en-US"/>
              </w:rPr>
              <w:t>ung transplantation</w:t>
            </w:r>
          </w:p>
        </w:tc>
      </w:tr>
      <w:tr w:rsidR="000035D4" w:rsidRPr="00391CB5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O</w:t>
            </w:r>
            <w:r>
              <w:rPr>
                <w:sz w:val="24"/>
                <w:lang w:eastAsia="en-US"/>
              </w:rPr>
              <w:t>utcomes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 xml:space="preserve">(Результат: конечные и </w:t>
            </w:r>
            <w:r>
              <w:rPr>
                <w:i/>
                <w:sz w:val="24"/>
                <w:lang w:eastAsia="en-US"/>
              </w:rPr>
              <w:lastRenderedPageBreak/>
              <w:t>промежуточные результаты оценки)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5EBF" w:rsidRDefault="00796F28" w:rsidP="006B1A49">
            <w:pPr>
              <w:rPr>
                <w:color w:val="000000"/>
                <w:sz w:val="24"/>
                <w:szCs w:val="24"/>
              </w:rPr>
            </w:pPr>
            <w:r w:rsidRPr="009E5EBF">
              <w:rPr>
                <w:color w:val="000000"/>
                <w:sz w:val="24"/>
                <w:szCs w:val="24"/>
              </w:rPr>
              <w:lastRenderedPageBreak/>
              <w:t xml:space="preserve">Сохранение </w:t>
            </w:r>
            <w:proofErr w:type="gramStart"/>
            <w:r w:rsidRPr="009E5EBF">
              <w:rPr>
                <w:color w:val="000000"/>
                <w:sz w:val="24"/>
                <w:szCs w:val="24"/>
              </w:rPr>
              <w:t>жизни</w:t>
            </w:r>
            <w:r w:rsidR="009E5EBF" w:rsidRPr="009E5EBF">
              <w:rPr>
                <w:color w:val="000000"/>
                <w:sz w:val="24"/>
                <w:szCs w:val="24"/>
              </w:rPr>
              <w:t>-</w:t>
            </w:r>
            <w:r w:rsidR="009E5EBF" w:rsidRPr="009E5EBF">
              <w:rPr>
                <w:color w:val="000000"/>
                <w:sz w:val="24"/>
                <w:szCs w:val="24"/>
              </w:rPr>
              <w:lastRenderedPageBreak/>
              <w:t>выживаемость</w:t>
            </w:r>
            <w:proofErr w:type="gramEnd"/>
            <w:r w:rsidRPr="009E5EBF">
              <w:rPr>
                <w:color w:val="000000"/>
                <w:sz w:val="24"/>
                <w:szCs w:val="24"/>
              </w:rPr>
              <w:t xml:space="preserve"> /</w:t>
            </w:r>
            <w:r w:rsidR="0068729B">
              <w:rPr>
                <w:color w:val="000000"/>
                <w:sz w:val="24"/>
                <w:szCs w:val="24"/>
              </w:rPr>
              <w:t>выживаемость трансплантата/</w:t>
            </w:r>
            <w:r w:rsidRPr="009E5EBF">
              <w:rPr>
                <w:color w:val="000000"/>
                <w:sz w:val="24"/>
                <w:szCs w:val="24"/>
              </w:rPr>
              <w:t xml:space="preserve"> качество жизни/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F013DA" w:rsidRDefault="00E23BA2" w:rsidP="006B1A49">
            <w:pPr>
              <w:rPr>
                <w:color w:val="000000"/>
                <w:sz w:val="24"/>
                <w:szCs w:val="24"/>
                <w:lang w:val="en-US"/>
              </w:rPr>
            </w:pPr>
            <w:r w:rsidRPr="00B53EA2">
              <w:rPr>
                <w:color w:val="000000"/>
                <w:sz w:val="24"/>
                <w:szCs w:val="24"/>
                <w:lang w:val="en-US"/>
              </w:rPr>
              <w:lastRenderedPageBreak/>
              <w:t>Survival rate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/</w:t>
            </w:r>
            <w:r w:rsidR="002855F9">
              <w:rPr>
                <w:color w:val="000000"/>
                <w:sz w:val="24"/>
                <w:szCs w:val="24"/>
                <w:lang w:val="en-US"/>
              </w:rPr>
              <w:t xml:space="preserve">graft </w:t>
            </w:r>
            <w:r w:rsidR="002855F9">
              <w:rPr>
                <w:color w:val="000000"/>
                <w:sz w:val="24"/>
                <w:szCs w:val="24"/>
                <w:lang w:val="en-US"/>
              </w:rPr>
              <w:lastRenderedPageBreak/>
              <w:t>s</w:t>
            </w:r>
            <w:r w:rsidR="002855F9" w:rsidRPr="00B53EA2">
              <w:rPr>
                <w:color w:val="000000"/>
                <w:sz w:val="24"/>
                <w:szCs w:val="24"/>
                <w:lang w:val="en-US"/>
              </w:rPr>
              <w:t>urvival</w:t>
            </w:r>
            <w:r w:rsidR="002855F9">
              <w:rPr>
                <w:color w:val="000000"/>
                <w:sz w:val="24"/>
                <w:szCs w:val="24"/>
                <w:lang w:val="en-US"/>
              </w:rPr>
              <w:t>/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quality of life</w:t>
            </w:r>
            <w:r w:rsidR="00F013DA" w:rsidRPr="00F013DA">
              <w:rPr>
                <w:color w:val="000000"/>
                <w:sz w:val="24"/>
                <w:szCs w:val="24"/>
                <w:lang w:val="en-US"/>
              </w:rPr>
              <w:t>/</w:t>
            </w:r>
            <w:r w:rsidR="00F013DA" w:rsidRPr="00F013DA">
              <w:rPr>
                <w:lang w:val="en-US"/>
              </w:rPr>
              <w:t xml:space="preserve"> 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№10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оценки исследования доказательств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клинической эффективности</w:t>
      </w:r>
    </w:p>
    <w:p w:rsidR="00C01529" w:rsidRDefault="00C01529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250"/>
      </w:tblGrid>
      <w:tr w:rsidR="009456EA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4B4E61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6" w:rsidRDefault="00B30DF2" w:rsidP="009578C6">
            <w:pPr>
              <w:rPr>
                <w:color w:val="000000"/>
                <w:sz w:val="24"/>
                <w:szCs w:val="24"/>
                <w:lang w:eastAsia="en-US"/>
              </w:rPr>
            </w:pPr>
            <w:r w:rsidRPr="004B4E6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hyperlink r:id="rId6" w:history="1"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http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://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www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ncbi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nlm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nih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gov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/</w:t>
              </w:r>
              <w:r w:rsidR="004B4E61" w:rsidRPr="00BE1F31">
                <w:rPr>
                  <w:rStyle w:val="a3"/>
                  <w:sz w:val="24"/>
                  <w:szCs w:val="24"/>
                  <w:lang w:val="en-US" w:eastAsia="en-US"/>
                </w:rPr>
                <w:t>pubmed</w:t>
              </w:r>
              <w:r w:rsidR="004B4E61" w:rsidRPr="00BE1F31">
                <w:rPr>
                  <w:rStyle w:val="a3"/>
                  <w:sz w:val="24"/>
                  <w:szCs w:val="24"/>
                  <w:lang w:eastAsia="en-US"/>
                </w:rPr>
                <w:t>/23456080</w:t>
              </w:r>
            </w:hyperlink>
            <w:r w:rsidR="004B4E6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B4E61" w:rsidRDefault="004B4E61" w:rsidP="009578C6">
            <w:pPr>
              <w:rPr>
                <w:color w:val="000000"/>
                <w:sz w:val="24"/>
                <w:szCs w:val="24"/>
                <w:lang w:eastAsia="en-US"/>
              </w:rPr>
            </w:pPr>
            <w:hyperlink r:id="rId7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http://www.ncbi.nlm.nih.gov/pubmed/23808783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B4E61" w:rsidRDefault="004B4E61" w:rsidP="009578C6">
            <w:pPr>
              <w:rPr>
                <w:color w:val="000000"/>
                <w:sz w:val="24"/>
                <w:szCs w:val="24"/>
                <w:lang w:eastAsia="en-US"/>
              </w:rPr>
            </w:pPr>
            <w:hyperlink r:id="rId8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http://www.ncbi.nlm.nih.gov/pubmed/23423216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B4E61" w:rsidRPr="004B4E61" w:rsidRDefault="004B4E61" w:rsidP="009578C6">
            <w:pPr>
              <w:rPr>
                <w:color w:val="000000"/>
                <w:sz w:val="24"/>
                <w:szCs w:val="24"/>
                <w:lang w:eastAsia="en-US"/>
              </w:rPr>
            </w:pPr>
            <w:hyperlink r:id="rId9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http://www.ncbi.nlm.nih.gov/pubmed/19781310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456EA" w:rsidTr="007D23CC">
        <w:trPr>
          <w:trHeight w:val="410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4B4E61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Анализ случаев 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92" w:rsidRDefault="00AF5792" w:rsidP="00B53EA2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Pr="00391CB5">
              <w:rPr>
                <w:sz w:val="24"/>
                <w:szCs w:val="24"/>
                <w:lang w:eastAsia="en-US"/>
              </w:rPr>
              <w:t xml:space="preserve">синдром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Эйзенменгера</w:t>
            </w:r>
            <w:proofErr w:type="spellEnd"/>
            <w:r w:rsidRPr="00366FC3">
              <w:rPr>
                <w:sz w:val="24"/>
                <w:szCs w:val="24"/>
                <w:lang w:eastAsia="en-US"/>
              </w:rPr>
              <w:t xml:space="preserve"> </w:t>
            </w:r>
          </w:p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035D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B53EA2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256FF2">
              <w:rPr>
                <w:sz w:val="24"/>
                <w:szCs w:val="24"/>
                <w:lang w:eastAsia="en-US"/>
              </w:rPr>
              <w:t xml:space="preserve">рансплантация </w:t>
            </w:r>
            <w:r>
              <w:rPr>
                <w:sz w:val="24"/>
                <w:szCs w:val="24"/>
                <w:lang w:eastAsia="en-US"/>
              </w:rPr>
              <w:t>комплекса сердц</w:t>
            </w:r>
            <w:proofErr w:type="gramStart"/>
            <w:r>
              <w:rPr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легкое</w:t>
            </w:r>
            <w:r>
              <w:rPr>
                <w:sz w:val="24"/>
                <w:lang w:eastAsia="en-US"/>
              </w:rPr>
              <w:t xml:space="preserve">. </w:t>
            </w:r>
            <w:r w:rsidR="009456EA" w:rsidRPr="009308AC">
              <w:rPr>
                <w:sz w:val="24"/>
                <w:lang w:eastAsia="en-US"/>
              </w:rPr>
              <w:t>Множитель –1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715A4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214B26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E3" w:rsidRPr="000D5CC6" w:rsidRDefault="004B4E61" w:rsidP="00280FF7">
            <w:pPr>
              <w:tabs>
                <w:tab w:val="left" w:pos="28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Показаны результаты различных случаев трансплантации комплекса сердц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лёгкого.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D5CC6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D5CC6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B4E6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540435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35" w:rsidRPr="00540435" w:rsidRDefault="00540435" w:rsidP="00540435">
            <w:pPr>
              <w:rPr>
                <w:sz w:val="24"/>
                <w:lang w:val="en-US"/>
              </w:rPr>
            </w:pPr>
            <w:r w:rsidRPr="00540435">
              <w:rPr>
                <w:sz w:val="24"/>
                <w:lang w:val="en-US"/>
              </w:rPr>
              <w:t>Heart-lung transplantation: adult indications and outcomes</w:t>
            </w:r>
          </w:p>
          <w:p w:rsidR="00981EC5" w:rsidRDefault="00540435" w:rsidP="00540435">
            <w:pPr>
              <w:rPr>
                <w:sz w:val="24"/>
              </w:rPr>
            </w:pPr>
            <w:proofErr w:type="spellStart"/>
            <w:r w:rsidRPr="00540435">
              <w:rPr>
                <w:sz w:val="24"/>
                <w:lang w:val="en-US"/>
              </w:rPr>
              <w:t>Yoshiya</w:t>
            </w:r>
            <w:proofErr w:type="spellEnd"/>
            <w:r w:rsidRPr="00540435">
              <w:rPr>
                <w:sz w:val="24"/>
                <w:lang w:val="en-US"/>
              </w:rPr>
              <w:t xml:space="preserve"> </w:t>
            </w:r>
            <w:proofErr w:type="spellStart"/>
            <w:r w:rsidRPr="00540435">
              <w:rPr>
                <w:sz w:val="24"/>
                <w:lang w:val="en-US"/>
              </w:rPr>
              <w:t>Toyodacorresponding</w:t>
            </w:r>
            <w:proofErr w:type="spellEnd"/>
            <w:r w:rsidRPr="00540435">
              <w:rPr>
                <w:sz w:val="24"/>
                <w:lang w:val="en-US"/>
              </w:rPr>
              <w:t xml:space="preserve"> author1 and Yasuhiro Toyoda2</w:t>
            </w:r>
            <w:r w:rsidRPr="00540435">
              <w:rPr>
                <w:sz w:val="24"/>
                <w:lang w:val="en-US"/>
              </w:rPr>
              <w:t xml:space="preserve">, 2014 </w:t>
            </w:r>
            <w:r>
              <w:rPr>
                <w:sz w:val="24"/>
              </w:rPr>
              <w:t>г</w:t>
            </w:r>
            <w:r w:rsidRPr="00540435">
              <w:rPr>
                <w:sz w:val="24"/>
                <w:lang w:val="en-US"/>
              </w:rPr>
              <w:t>.</w:t>
            </w:r>
          </w:p>
          <w:p w:rsidR="00540435" w:rsidRPr="00540435" w:rsidRDefault="00540435" w:rsidP="00540435">
            <w:pPr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hyperlink r:id="rId10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http://www.ncbi.nlm.nih.gov/pmc/articles/PMC4133545/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540435" w:rsidP="00BD520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Ретроспективное исследование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540435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35" w:rsidRDefault="00253F9D" w:rsidP="00540435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="00540435">
              <w:rPr>
                <w:sz w:val="24"/>
                <w:szCs w:val="24"/>
              </w:rPr>
              <w:t>с</w:t>
            </w:r>
            <w:r w:rsidR="00540435" w:rsidRPr="00540435">
              <w:rPr>
                <w:sz w:val="24"/>
                <w:szCs w:val="24"/>
              </w:rPr>
              <w:t>ердечной и легочн</w:t>
            </w:r>
            <w:r w:rsidR="00540435">
              <w:rPr>
                <w:sz w:val="24"/>
                <w:szCs w:val="24"/>
              </w:rPr>
              <w:t>ой</w:t>
            </w:r>
            <w:r w:rsidR="00540435" w:rsidRPr="00540435">
              <w:rPr>
                <w:sz w:val="24"/>
                <w:szCs w:val="24"/>
              </w:rPr>
              <w:t xml:space="preserve"> недостаточност</w:t>
            </w:r>
            <w:r w:rsidR="00540435">
              <w:rPr>
                <w:sz w:val="24"/>
                <w:szCs w:val="24"/>
              </w:rPr>
              <w:t>ью</w:t>
            </w:r>
          </w:p>
          <w:p w:rsidR="00F61891" w:rsidRDefault="00540435" w:rsidP="00540435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540435">
              <w:rPr>
                <w:sz w:val="24"/>
                <w:szCs w:val="24"/>
              </w:rPr>
              <w:t>терминальной стадии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5404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lang w:eastAsia="en-US"/>
              </w:rPr>
              <w:t>М</w:t>
            </w:r>
            <w:r w:rsidR="00253F9D">
              <w:rPr>
                <w:sz w:val="24"/>
                <w:lang w:eastAsia="en-US"/>
              </w:rPr>
              <w:t>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540435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540435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 w:rsidRPr="00540435"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9308AC" w:rsidRDefault="00540435" w:rsidP="00212CB9">
            <w:pPr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256FF2">
              <w:rPr>
                <w:sz w:val="24"/>
                <w:szCs w:val="24"/>
                <w:lang w:eastAsia="en-US"/>
              </w:rPr>
              <w:t xml:space="preserve">рансплантация </w:t>
            </w:r>
            <w:r>
              <w:rPr>
                <w:sz w:val="24"/>
                <w:szCs w:val="24"/>
                <w:lang w:eastAsia="en-US"/>
              </w:rPr>
              <w:t>комплекса сердц</w:t>
            </w:r>
            <w:proofErr w:type="gramStart"/>
            <w:r>
              <w:rPr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легкое</w:t>
            </w:r>
            <w:r w:rsidR="00212CB9">
              <w:rPr>
                <w:sz w:val="24"/>
                <w:szCs w:val="24"/>
                <w:lang w:eastAsia="en-US"/>
              </w:rPr>
              <w:t>. М</w:t>
            </w:r>
            <w:r w:rsidR="002B0B95" w:rsidRPr="002B0B95">
              <w:rPr>
                <w:sz w:val="24"/>
                <w:lang w:eastAsia="en-US"/>
              </w:rPr>
              <w:t>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715A4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540435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2C7499" w:rsidTr="009578C6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Pr="002C7499" w:rsidRDefault="00540435" w:rsidP="00540435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</w:t>
            </w:r>
            <w:r w:rsidRPr="00540435">
              <w:rPr>
                <w:sz w:val="24"/>
                <w:lang w:eastAsia="en-US"/>
              </w:rPr>
              <w:t xml:space="preserve">ыживаемость после трансплантации сердца и легких улучшается, но до сих пор его </w:t>
            </w:r>
            <w:r>
              <w:rPr>
                <w:sz w:val="24"/>
                <w:lang w:eastAsia="en-US"/>
              </w:rPr>
              <w:t xml:space="preserve">показатели </w:t>
            </w:r>
            <w:proofErr w:type="spellStart"/>
            <w:r>
              <w:rPr>
                <w:sz w:val="24"/>
                <w:lang w:eastAsia="en-US"/>
              </w:rPr>
              <w:t>невысоки</w:t>
            </w:r>
            <w:proofErr w:type="gramStart"/>
            <w:r>
              <w:rPr>
                <w:sz w:val="24"/>
                <w:lang w:eastAsia="en-US"/>
              </w:rPr>
              <w:t>:в</w:t>
            </w:r>
            <w:proofErr w:type="gramEnd"/>
            <w:r>
              <w:rPr>
                <w:sz w:val="24"/>
                <w:lang w:eastAsia="en-US"/>
              </w:rPr>
              <w:t>ыж</w:t>
            </w:r>
            <w:r w:rsidRPr="00540435">
              <w:rPr>
                <w:sz w:val="24"/>
                <w:lang w:eastAsia="en-US"/>
              </w:rPr>
              <w:t>иваемость</w:t>
            </w:r>
            <w:proofErr w:type="spellEnd"/>
            <w:r w:rsidRPr="00540435">
              <w:rPr>
                <w:sz w:val="24"/>
                <w:lang w:eastAsia="en-US"/>
              </w:rPr>
              <w:t xml:space="preserve"> 71% через 3 месяца, 63% через 1 год, 44% в течение 5 лет и 31% в течение 10 лет. При надлежащем отборе пациентов и хирургической экспертизы, эти результаты должны </w:t>
            </w:r>
            <w:r>
              <w:rPr>
                <w:sz w:val="24"/>
                <w:lang w:eastAsia="en-US"/>
              </w:rPr>
              <w:t>улучшить в будущем</w:t>
            </w:r>
            <w:r w:rsidRPr="00540435">
              <w:rPr>
                <w:sz w:val="24"/>
                <w:lang w:eastAsia="en-US"/>
              </w:rPr>
              <w:t>.</w:t>
            </w:r>
          </w:p>
        </w:tc>
      </w:tr>
      <w:tr w:rsidR="00F61891" w:rsidTr="009578C6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2C7499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2C7499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F61891" w:rsidRPr="00212CB9" w:rsidTr="009578C6">
        <w:trPr>
          <w:trHeight w:val="759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Pr="00212CB9" w:rsidRDefault="00212CB9" w:rsidP="00212CB9">
            <w:pPr>
              <w:jc w:val="center"/>
              <w:rPr>
                <w:b/>
                <w:color w:val="000000"/>
                <w:lang w:eastAsia="en-US"/>
              </w:rPr>
            </w:pPr>
            <w:r w:rsidRPr="00212CB9"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212CB9" w:rsidTr="009578C6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Pr="00212CB9" w:rsidRDefault="00212CB9" w:rsidP="00212CB9">
            <w:pPr>
              <w:rPr>
                <w:color w:val="000000"/>
                <w:sz w:val="24"/>
                <w:lang w:val="en-US" w:eastAsia="en-US"/>
              </w:rPr>
            </w:pPr>
            <w:r w:rsidRPr="00212CB9">
              <w:rPr>
                <w:color w:val="000000"/>
                <w:sz w:val="24"/>
                <w:lang w:val="en" w:eastAsia="en-US"/>
              </w:rPr>
              <w:t>Combined Heart–Lung Transplantation: A Perspective on the Past and the Future</w:t>
            </w:r>
          </w:p>
          <w:p w:rsidR="00F61891" w:rsidRDefault="00212CB9" w:rsidP="00212CB9">
            <w:pPr>
              <w:rPr>
                <w:color w:val="000000"/>
                <w:sz w:val="24"/>
                <w:lang w:eastAsia="en-US"/>
              </w:rPr>
            </w:pPr>
            <w:r w:rsidRPr="00212CB9">
              <w:rPr>
                <w:color w:val="000000"/>
                <w:sz w:val="24"/>
                <w:lang w:val="en-US" w:eastAsia="en-US"/>
              </w:rPr>
              <w:t xml:space="preserve">Don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HayesJr.Email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authorMark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GalantowiczTimothy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M. Hoffman, 2013</w:t>
            </w:r>
          </w:p>
          <w:p w:rsidR="00212CB9" w:rsidRPr="00212CB9" w:rsidRDefault="00212CB9" w:rsidP="00212CB9">
            <w:pPr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hyperlink r:id="rId11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http://link.springer.com/article/10.1007/s00246-012-0397-2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61891" w:rsidTr="009578C6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4B4E61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 w:rsidRPr="004B4E61">
              <w:rPr>
                <w:color w:val="000000"/>
                <w:sz w:val="24"/>
                <w:szCs w:val="24"/>
                <w:lang w:eastAsia="en-US"/>
              </w:rPr>
              <w:t>Ретроспективное исследование</w:t>
            </w:r>
          </w:p>
        </w:tc>
      </w:tr>
      <w:tr w:rsidR="00F61891" w:rsidTr="009578C6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Pr="007D23CC" w:rsidRDefault="004B4E61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 w:rsidRPr="004B4E61"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Tr="009578C6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Default="00212CB9" w:rsidP="00212CB9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Pr="00391CB5">
              <w:rPr>
                <w:sz w:val="24"/>
                <w:szCs w:val="24"/>
                <w:lang w:eastAsia="en-US"/>
              </w:rPr>
              <w:t xml:space="preserve">синдром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Эйзенменгера</w:t>
            </w:r>
            <w:proofErr w:type="spellEnd"/>
            <w:r w:rsidRPr="00366FC3">
              <w:rPr>
                <w:sz w:val="24"/>
                <w:szCs w:val="24"/>
                <w:lang w:eastAsia="en-US"/>
              </w:rPr>
              <w:t xml:space="preserve"> </w:t>
            </w:r>
          </w:p>
          <w:p w:rsidR="00F61891" w:rsidRDefault="004B4E61" w:rsidP="0043432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F61891" w:rsidTr="009578C6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Pr="004B4E61" w:rsidRDefault="004B4E61">
            <w:pPr>
              <w:jc w:val="center"/>
              <w:rPr>
                <w:b/>
                <w:color w:val="000000"/>
                <w:lang w:eastAsia="en-US"/>
              </w:rPr>
            </w:pPr>
            <w:r w:rsidRPr="004B4E61">
              <w:rPr>
                <w:b/>
                <w:color w:val="000000"/>
                <w:lang w:eastAsia="en-US"/>
              </w:rPr>
              <w:t>2</w:t>
            </w:r>
          </w:p>
        </w:tc>
      </w:tr>
      <w:tr w:rsidR="00212CB9" w:rsidTr="009578C6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Pr="004B4E61" w:rsidRDefault="00212CB9" w:rsidP="00D3537B">
            <w:pPr>
              <w:rPr>
                <w:sz w:val="24"/>
                <w:lang w:eastAsia="en-US"/>
              </w:rPr>
            </w:pPr>
            <w:r w:rsidRPr="004B4E61">
              <w:rPr>
                <w:sz w:val="24"/>
                <w:szCs w:val="24"/>
                <w:lang w:eastAsia="en-US"/>
              </w:rPr>
              <w:t>Трансплантация комплекса сердц</w:t>
            </w:r>
            <w:proofErr w:type="gramStart"/>
            <w:r w:rsidRPr="004B4E61">
              <w:rPr>
                <w:sz w:val="24"/>
                <w:szCs w:val="24"/>
                <w:lang w:eastAsia="en-US"/>
              </w:rPr>
              <w:t>а-</w:t>
            </w:r>
            <w:proofErr w:type="gramEnd"/>
            <w:r w:rsidRPr="004B4E61">
              <w:rPr>
                <w:sz w:val="24"/>
                <w:szCs w:val="24"/>
                <w:lang w:eastAsia="en-US"/>
              </w:rPr>
              <w:t xml:space="preserve"> легкое</w:t>
            </w:r>
            <w:r w:rsidRPr="004B4E61">
              <w:rPr>
                <w:sz w:val="24"/>
                <w:szCs w:val="24"/>
                <w:lang w:eastAsia="en-US"/>
              </w:rPr>
              <w:t>. Трансплантация сердца. М</w:t>
            </w:r>
            <w:r w:rsidRPr="004B4E61">
              <w:rPr>
                <w:sz w:val="24"/>
                <w:lang w:eastAsia="en-US"/>
              </w:rPr>
              <w:t>ножитель - 1</w:t>
            </w:r>
          </w:p>
        </w:tc>
      </w:tr>
      <w:tr w:rsidR="00212CB9" w:rsidTr="009578C6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B9" w:rsidRDefault="00212CB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B9" w:rsidRDefault="00212CB9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Pr="004B4E61" w:rsidRDefault="004B4E61" w:rsidP="004B4E61">
            <w:pPr>
              <w:tabs>
                <w:tab w:val="left" w:pos="2925"/>
                <w:tab w:val="center" w:pos="3017"/>
              </w:tabs>
              <w:rPr>
                <w:b/>
                <w:color w:val="000000"/>
                <w:lang w:eastAsia="en-US"/>
              </w:rPr>
            </w:pPr>
            <w:r w:rsidRPr="004B4E61">
              <w:rPr>
                <w:b/>
                <w:color w:val="000000"/>
                <w:lang w:eastAsia="en-US"/>
              </w:rPr>
              <w:tab/>
            </w:r>
            <w:r w:rsidRPr="004B4E61">
              <w:rPr>
                <w:b/>
                <w:color w:val="000000"/>
                <w:lang w:eastAsia="en-US"/>
              </w:rPr>
              <w:tab/>
              <w:t>2</w:t>
            </w:r>
          </w:p>
        </w:tc>
      </w:tr>
      <w:tr w:rsidR="00212CB9" w:rsidRPr="00434321" w:rsidTr="009578C6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9" w:rsidRPr="00DA5FCD" w:rsidRDefault="00BF6166" w:rsidP="001958B5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265C08">
              <w:rPr>
                <w:sz w:val="24"/>
                <w:szCs w:val="24"/>
                <w:lang w:eastAsia="en-US"/>
              </w:rPr>
              <w:t xml:space="preserve">Отторжение </w:t>
            </w:r>
            <w:proofErr w:type="spellStart"/>
            <w:r w:rsidRPr="00265C08">
              <w:rPr>
                <w:sz w:val="24"/>
                <w:szCs w:val="24"/>
                <w:lang w:eastAsia="en-US"/>
              </w:rPr>
              <w:t>аллографта</w:t>
            </w:r>
            <w:proofErr w:type="spellEnd"/>
            <w:r w:rsidRPr="00265C08">
              <w:rPr>
                <w:sz w:val="24"/>
                <w:szCs w:val="24"/>
                <w:lang w:eastAsia="en-US"/>
              </w:rPr>
              <w:t xml:space="preserve"> в случае трансплантации сердца в течение пяти лет составляет 5 лет связанная с сердечной </w:t>
            </w:r>
            <w:proofErr w:type="spellStart"/>
            <w:r w:rsidRPr="00265C08">
              <w:rPr>
                <w:sz w:val="24"/>
                <w:szCs w:val="24"/>
                <w:lang w:eastAsia="en-US"/>
              </w:rPr>
              <w:t>васкулопатией</w:t>
            </w:r>
            <w:proofErr w:type="spellEnd"/>
            <w:r w:rsidRPr="00265C08">
              <w:rPr>
                <w:sz w:val="24"/>
                <w:szCs w:val="24"/>
                <w:lang w:eastAsia="en-US"/>
              </w:rPr>
              <w:t>, в сравнении с 8% после  трансплантация комплекса сердца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65C08">
              <w:rPr>
                <w:sz w:val="24"/>
                <w:szCs w:val="24"/>
                <w:lang w:eastAsia="en-US"/>
              </w:rPr>
              <w:t>- легкое</w:t>
            </w:r>
          </w:p>
        </w:tc>
      </w:tr>
      <w:tr w:rsidR="00212CB9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B9" w:rsidRPr="00DA5FCD" w:rsidRDefault="00212CB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B9" w:rsidRPr="00DA5FCD" w:rsidRDefault="00212CB9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212CB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9" w:rsidRDefault="004B4E6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№11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клинической эффективности</w:t>
      </w:r>
    </w:p>
    <w:bookmarkEnd w:id="3"/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4B4E61" w:rsidP="003D2F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4B4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D2FE5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3D2FE5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3D2F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4B4E61" w:rsidP="003D2FE5">
            <w:pPr>
              <w:jc w:val="center"/>
            </w:pPr>
            <w:r>
              <w:rPr>
                <w:lang w:eastAsia="en-US"/>
              </w:rPr>
              <w:t>1;2;2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4B4E61" w:rsidP="007D23CC">
            <w:pPr>
              <w:jc w:val="center"/>
            </w:pPr>
            <w:r>
              <w:t>2</w:t>
            </w:r>
          </w:p>
        </w:tc>
      </w:tr>
      <w:tr w:rsidR="003D2FE5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3D2FE5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3D2F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4B4E61" w:rsidP="003D2FE5">
            <w:pPr>
              <w:jc w:val="center"/>
            </w:pPr>
            <w:r>
              <w:rPr>
                <w:lang w:eastAsia="en-US"/>
              </w:rPr>
              <w:t>1;2;2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E5" w:rsidRDefault="004B4E61" w:rsidP="007D23CC">
            <w:pPr>
              <w:jc w:val="center"/>
            </w:pPr>
            <w:r>
              <w:t>2</w:t>
            </w:r>
          </w:p>
        </w:tc>
      </w:tr>
      <w:tr w:rsidR="000035D4" w:rsidTr="00A671C9">
        <w:tc>
          <w:tcPr>
            <w:tcW w:w="7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4B4E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</w:tbl>
    <w:p w:rsidR="000035D4" w:rsidRDefault="000035D4" w:rsidP="000035D4"/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bookmarkStart w:id="4" w:name="Таблица14_результ_порог_балла_соц_значим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</w:tr>
      <w:tr w:rsidR="00A307BC" w:rsidRPr="00212CB9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A307BC" w:rsidP="00B53EA2">
            <w:pPr>
              <w:pStyle w:val="a4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CB9" w:rsidRPr="00212CB9" w:rsidRDefault="00212CB9" w:rsidP="00212CB9">
            <w:pPr>
              <w:rPr>
                <w:color w:val="000000"/>
                <w:sz w:val="24"/>
                <w:lang w:val="en-US" w:eastAsia="en-US"/>
              </w:rPr>
            </w:pPr>
            <w:r w:rsidRPr="00212CB9">
              <w:rPr>
                <w:color w:val="000000"/>
                <w:sz w:val="24"/>
                <w:lang w:val="en" w:eastAsia="en-US"/>
              </w:rPr>
              <w:t>Combined Heart–Lung Transplantation: A Perspective on the Past and the Future</w:t>
            </w:r>
          </w:p>
          <w:p w:rsidR="00212CB9" w:rsidRPr="00212CB9" w:rsidRDefault="00212CB9" w:rsidP="00212CB9">
            <w:pPr>
              <w:rPr>
                <w:color w:val="000000"/>
                <w:sz w:val="24"/>
                <w:lang w:val="en-US" w:eastAsia="en-US"/>
              </w:rPr>
            </w:pPr>
            <w:r w:rsidRPr="00212CB9">
              <w:rPr>
                <w:color w:val="000000"/>
                <w:sz w:val="24"/>
                <w:lang w:val="en-US" w:eastAsia="en-US"/>
              </w:rPr>
              <w:t xml:space="preserve">Don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HayesJr.Email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authorMark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12CB9">
              <w:rPr>
                <w:color w:val="000000"/>
                <w:sz w:val="24"/>
                <w:lang w:val="en-US" w:eastAsia="en-US"/>
              </w:rPr>
              <w:t>GalantowiczTimothy</w:t>
            </w:r>
            <w:proofErr w:type="spellEnd"/>
            <w:r w:rsidRPr="00212CB9">
              <w:rPr>
                <w:color w:val="000000"/>
                <w:sz w:val="24"/>
                <w:lang w:val="en-US" w:eastAsia="en-US"/>
              </w:rPr>
              <w:t xml:space="preserve"> M. Hoffman, 2013</w:t>
            </w:r>
          </w:p>
          <w:p w:rsidR="00A307BC" w:rsidRPr="00212CB9" w:rsidRDefault="00212CB9" w:rsidP="00212CB9">
            <w:pPr>
              <w:rPr>
                <w:color w:val="000000"/>
                <w:sz w:val="24"/>
                <w:szCs w:val="24"/>
                <w:lang w:eastAsia="en-US"/>
              </w:rPr>
            </w:pPr>
            <w:hyperlink r:id="rId12" w:history="1">
              <w:r w:rsidRPr="00BE1F31">
                <w:rPr>
                  <w:rStyle w:val="a3"/>
                  <w:sz w:val="24"/>
                  <w:szCs w:val="24"/>
                  <w:lang w:eastAsia="en-US"/>
                </w:rPr>
                <w:t>http://link.springer.com/article/10.1007/s00246-012-0397-2</w:t>
              </w:r>
            </w:hyperlink>
          </w:p>
        </w:tc>
      </w:tr>
      <w:tr w:rsidR="00A307BC" w:rsidRPr="00265C08" w:rsidTr="00B53EA2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9B3E70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265C08" w:rsidRDefault="00212CB9" w:rsidP="00265C08">
            <w:pPr>
              <w:rPr>
                <w:sz w:val="24"/>
                <w:lang w:eastAsia="zh-CN"/>
              </w:rPr>
            </w:pPr>
            <w:r w:rsidRPr="00265C08">
              <w:rPr>
                <w:sz w:val="24"/>
                <w:szCs w:val="24"/>
                <w:lang w:eastAsia="en-US"/>
              </w:rPr>
              <w:t xml:space="preserve">Отторжение </w:t>
            </w:r>
            <w:proofErr w:type="spellStart"/>
            <w:r w:rsidRPr="00265C08">
              <w:rPr>
                <w:sz w:val="24"/>
                <w:szCs w:val="24"/>
                <w:lang w:eastAsia="en-US"/>
              </w:rPr>
              <w:t>аллографта</w:t>
            </w:r>
            <w:proofErr w:type="spellEnd"/>
            <w:r w:rsidRPr="00265C08">
              <w:rPr>
                <w:sz w:val="24"/>
                <w:szCs w:val="24"/>
                <w:lang w:eastAsia="en-US"/>
              </w:rPr>
              <w:t xml:space="preserve"> в случае трансплантации сердца в течение пяти лет составляет 5 лет</w:t>
            </w:r>
            <w:r w:rsidR="00265C08" w:rsidRPr="00265C08">
              <w:rPr>
                <w:sz w:val="24"/>
                <w:szCs w:val="24"/>
                <w:lang w:eastAsia="en-US"/>
              </w:rPr>
              <w:t xml:space="preserve"> связанная с сердечной </w:t>
            </w:r>
            <w:proofErr w:type="spellStart"/>
            <w:r w:rsidR="00265C08" w:rsidRPr="00265C08">
              <w:rPr>
                <w:sz w:val="24"/>
                <w:szCs w:val="24"/>
                <w:lang w:eastAsia="en-US"/>
              </w:rPr>
              <w:t>васкулопатией</w:t>
            </w:r>
            <w:proofErr w:type="spellEnd"/>
            <w:r w:rsidR="00265C08" w:rsidRPr="00265C08">
              <w:rPr>
                <w:sz w:val="24"/>
                <w:szCs w:val="24"/>
                <w:lang w:eastAsia="en-US"/>
              </w:rPr>
              <w:t xml:space="preserve">, в сравнении с 8% после </w:t>
            </w:r>
            <w:r w:rsidRPr="00265C08">
              <w:rPr>
                <w:sz w:val="24"/>
                <w:szCs w:val="24"/>
                <w:lang w:eastAsia="en-US"/>
              </w:rPr>
              <w:t xml:space="preserve"> </w:t>
            </w:r>
            <w:r w:rsidR="00265C08" w:rsidRPr="00265C08">
              <w:rPr>
                <w:sz w:val="24"/>
                <w:szCs w:val="24"/>
                <w:lang w:eastAsia="en-US"/>
              </w:rPr>
              <w:t>трансплантация комплекса сердца</w:t>
            </w:r>
            <w:r w:rsidR="00BF6166">
              <w:rPr>
                <w:sz w:val="24"/>
                <w:szCs w:val="24"/>
                <w:lang w:eastAsia="en-US"/>
              </w:rPr>
              <w:t xml:space="preserve"> </w:t>
            </w:r>
            <w:r w:rsidR="00265C08" w:rsidRPr="00265C08">
              <w:rPr>
                <w:sz w:val="24"/>
                <w:szCs w:val="24"/>
                <w:lang w:eastAsia="en-US"/>
              </w:rPr>
              <w:t>- легкое</w:t>
            </w:r>
          </w:p>
        </w:tc>
      </w:tr>
      <w:tr w:rsidR="00A307BC" w:rsidRPr="00305B1D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265C08" w:rsidRDefault="00A307BC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265C08" w:rsidRDefault="00A307BC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305B1D" w:rsidRDefault="00A307BC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305B1D" w:rsidRDefault="004B4E61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A307BC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305B1D" w:rsidRDefault="00A307BC" w:rsidP="00B53EA2">
            <w:pPr>
              <w:pStyle w:val="a4"/>
              <w:jc w:val="center"/>
            </w:pPr>
            <w:r w:rsidRPr="00305B1D"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305B1D" w:rsidRDefault="00A307BC" w:rsidP="00B53EA2">
            <w:pPr>
              <w:pStyle w:val="a4"/>
              <w:jc w:val="center"/>
            </w:pPr>
            <w:r w:rsidRPr="00305B1D"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CB9" w:rsidRDefault="00212CB9" w:rsidP="00212CB9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Pr="00391CB5">
              <w:rPr>
                <w:sz w:val="24"/>
                <w:szCs w:val="24"/>
                <w:lang w:eastAsia="en-US"/>
              </w:rPr>
              <w:t xml:space="preserve">синдром </w:t>
            </w:r>
            <w:proofErr w:type="spellStart"/>
            <w:r w:rsidRPr="00391CB5">
              <w:rPr>
                <w:sz w:val="24"/>
                <w:szCs w:val="24"/>
                <w:lang w:eastAsia="en-US"/>
              </w:rPr>
              <w:t>Эйзенменгера</w:t>
            </w:r>
            <w:proofErr w:type="spellEnd"/>
            <w:r w:rsidRPr="00366FC3">
              <w:rPr>
                <w:sz w:val="24"/>
                <w:szCs w:val="24"/>
                <w:lang w:eastAsia="en-US"/>
              </w:rPr>
              <w:t xml:space="preserve"> </w:t>
            </w:r>
          </w:p>
          <w:p w:rsidR="00A307BC" w:rsidRPr="0042423F" w:rsidRDefault="00A615A0" w:rsidP="009B3E70">
            <w:pPr>
              <w:pStyle w:val="a4"/>
              <w:tabs>
                <w:tab w:val="left" w:pos="280"/>
              </w:tabs>
            </w:pPr>
            <w:r>
              <w:rPr>
                <w:lang w:eastAsia="en-US"/>
              </w:rPr>
              <w:t>множитель - 1</w:t>
            </w:r>
          </w:p>
        </w:tc>
      </w:tr>
      <w:tr w:rsidR="00A307BC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A307BC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A307BC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4B4E61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A307BC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212CB9" w:rsidP="000A6147">
            <w:pPr>
              <w:pStyle w:val="a4"/>
            </w:pPr>
            <w:r>
              <w:rPr>
                <w:lang w:eastAsia="en-US"/>
              </w:rPr>
              <w:t>Т</w:t>
            </w:r>
            <w:r w:rsidRPr="00256FF2">
              <w:rPr>
                <w:lang w:eastAsia="en-US"/>
              </w:rPr>
              <w:t xml:space="preserve">рансплантация </w:t>
            </w:r>
            <w:r>
              <w:rPr>
                <w:lang w:eastAsia="en-US"/>
              </w:rPr>
              <w:t>комплекса сердц</w:t>
            </w:r>
            <w:proofErr w:type="gramStart"/>
            <w:r>
              <w:rPr>
                <w:lang w:eastAsia="en-US"/>
              </w:rPr>
              <w:t>а-</w:t>
            </w:r>
            <w:proofErr w:type="gramEnd"/>
            <w:r>
              <w:rPr>
                <w:lang w:eastAsia="en-US"/>
              </w:rPr>
              <w:t xml:space="preserve"> легкое. Трансплантация сердца. М</w:t>
            </w:r>
            <w:r w:rsidRPr="002B0B95">
              <w:rPr>
                <w:lang w:eastAsia="en-US"/>
              </w:rPr>
              <w:t>ножитель - 1</w:t>
            </w:r>
          </w:p>
        </w:tc>
      </w:tr>
      <w:tr w:rsidR="00A307BC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A307BC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Pr="0042423F" w:rsidRDefault="00A307BC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A307BC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7BC" w:rsidRDefault="004B4E61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13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сравнительной безопасности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F416C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Номера исс</w:t>
            </w:r>
            <w:r w:rsidR="000035D4">
              <w:rPr>
                <w:b/>
                <w:sz w:val="24"/>
                <w:lang w:eastAsia="en-US"/>
              </w:rPr>
              <w:t xml:space="preserve">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DA" w:rsidRDefault="00F957DA" w:rsidP="00F957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4B4E61" w:rsidP="00C85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4B4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957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4B4E61" w:rsidP="00C85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4B4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2F2283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Итого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4B4E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0035D4" w:rsidRDefault="000035D4" w:rsidP="000035D4">
      <w:pPr>
        <w:rPr>
          <w:b/>
        </w:rPr>
        <w:sectPr w:rsidR="000035D4">
          <w:pgSz w:w="11906" w:h="16838"/>
          <w:pgMar w:top="1134" w:right="850" w:bottom="1134" w:left="1701" w:header="708" w:footer="708" w:gutter="0"/>
          <w:cols w:space="720"/>
        </w:sect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lastRenderedPageBreak/>
        <w:t>Таблица № 14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bottomFromText="20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5995"/>
        <w:gridCol w:w="1553"/>
        <w:gridCol w:w="1253"/>
      </w:tblGrid>
      <w:tr w:rsidR="000035D4" w:rsidTr="00EA35CB">
        <w:trPr>
          <w:trHeight w:val="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 w:rsidP="005025C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5025CA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88089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1A774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Показание входит в число </w:t>
            </w:r>
            <w:proofErr w:type="gramStart"/>
            <w:r>
              <w:rPr>
                <w:sz w:val="24"/>
                <w:szCs w:val="24"/>
                <w:lang w:eastAsia="en-US"/>
              </w:rPr>
              <w:t>влияющих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88089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880891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 w:rsidP="0089486C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базе </w:t>
            </w:r>
            <w:r w:rsidR="00EA35CB">
              <w:rPr>
                <w:sz w:val="24"/>
                <w:szCs w:val="24"/>
                <w:lang w:eastAsia="en-US"/>
              </w:rPr>
              <w:t>профильн</w:t>
            </w:r>
            <w:r w:rsidR="0089486C">
              <w:rPr>
                <w:sz w:val="24"/>
                <w:szCs w:val="24"/>
                <w:lang w:eastAsia="en-US"/>
              </w:rPr>
              <w:t>ого института</w:t>
            </w:r>
            <w:r w:rsidR="00EA35C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335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5025CA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5" w:name="Таблица8_уникальность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8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 xml:space="preserve"> Шкала оценки уникальности МТ</w:t>
      </w:r>
    </w:p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0035D4" w:rsidTr="000035D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5025CA" w:rsidRDefault="000035D4">
            <w:pPr>
              <w:ind w:left="8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25CA">
              <w:rPr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B28BA" w:rsidRDefault="000035D4" w:rsidP="005025CA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DB28BA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35D4" w:rsidRPr="005025CA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5025CA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B28BA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DB28BA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F90E1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7418EA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bookmarkEnd w:id="5"/>
    <w:p w:rsidR="000035D4" w:rsidRDefault="000035D4" w:rsidP="000035D4">
      <w:pPr>
        <w:jc w:val="center"/>
        <w:rPr>
          <w:b/>
        </w:rPr>
      </w:pPr>
    </w:p>
    <w:p w:rsidR="000035D4" w:rsidRDefault="000035D4" w:rsidP="000035D4">
      <w:pPr>
        <w:jc w:val="center"/>
        <w:rPr>
          <w:b/>
        </w:rPr>
      </w:pPr>
      <w:r>
        <w:rPr>
          <w:b/>
        </w:rPr>
        <w:t>Таблица № 15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 xml:space="preserve">Результаты оценки исследования доказательств 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0035D4" w:rsidRDefault="00D8615D" w:rsidP="000035D4">
      <w:pPr>
        <w:jc w:val="center"/>
        <w:rPr>
          <w:b/>
          <w:highlight w:val="yellow"/>
        </w:rPr>
      </w:pPr>
      <w:r w:rsidRPr="00D8615D">
        <w:t xml:space="preserve">Исследований по экономической эффективности найдено не было, однако можно предположить что клиническая </w:t>
      </w:r>
      <w:proofErr w:type="gramStart"/>
      <w:r w:rsidRPr="00D8615D">
        <w:t>эффективность</w:t>
      </w:r>
      <w:proofErr w:type="gramEnd"/>
      <w:r w:rsidRPr="00D8615D">
        <w:t xml:space="preserve"> рассматриваемая метода </w:t>
      </w:r>
      <w:r w:rsidR="00A755B2">
        <w:t>не меньше</w:t>
      </w:r>
      <w:r w:rsidRPr="00D8615D">
        <w:t>, тогда как экономическая меньше</w:t>
      </w:r>
      <w:r w:rsidR="00A755B2">
        <w:t xml:space="preserve"> 2 балла</w:t>
      </w:r>
      <w:r w:rsidRPr="00D8615D">
        <w:rPr>
          <w:b/>
        </w:rPr>
        <w:t xml:space="preserve">. </w:t>
      </w:r>
    </w:p>
    <w:p w:rsidR="000035D4" w:rsidRDefault="000035D4" w:rsidP="000035D4"/>
    <w:p w:rsidR="000035D4" w:rsidRDefault="000035D4" w:rsidP="000035D4">
      <w:pPr>
        <w:rPr>
          <w:b/>
          <w:highlight w:val="yellow"/>
        </w:rPr>
      </w:pPr>
    </w:p>
    <w:p w:rsidR="000035D4" w:rsidRDefault="000035D4" w:rsidP="001455D1">
      <w:pPr>
        <w:jc w:val="both"/>
        <w:rPr>
          <w:b/>
        </w:rPr>
      </w:pPr>
      <w:r>
        <w:rPr>
          <w:b/>
        </w:rPr>
        <w:t>6. «Затраты/эффективность»</w:t>
      </w:r>
      <w:r w:rsidR="00D56630">
        <w:rPr>
          <w:b/>
        </w:rPr>
        <w:t xml:space="preserve"> </w:t>
      </w:r>
    </w:p>
    <w:p w:rsidR="00203354" w:rsidRPr="00203354" w:rsidRDefault="00203354" w:rsidP="001455D1">
      <w:pPr>
        <w:jc w:val="both"/>
      </w:pPr>
      <w:r w:rsidRPr="00203354">
        <w:t>Технология ни разу не проводилась в Казахстане, что делает невозможным произвести расчеты.</w:t>
      </w:r>
    </w:p>
    <w:p w:rsidR="006C7D64" w:rsidRPr="00203354" w:rsidRDefault="006C7D64" w:rsidP="00EF686B">
      <w:pPr>
        <w:pStyle w:val="a4"/>
        <w:spacing w:after="0" w:line="240" w:lineRule="auto"/>
      </w:pPr>
    </w:p>
    <w:sectPr w:rsidR="006C7D64" w:rsidRPr="0020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E4274"/>
    <w:multiLevelType w:val="multilevel"/>
    <w:tmpl w:val="5A38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D9"/>
    <w:rsid w:val="000035D4"/>
    <w:rsid w:val="00010AF6"/>
    <w:rsid w:val="00011DF8"/>
    <w:rsid w:val="00013C79"/>
    <w:rsid w:val="00014B80"/>
    <w:rsid w:val="00036F2F"/>
    <w:rsid w:val="00044C81"/>
    <w:rsid w:val="0006264A"/>
    <w:rsid w:val="00066DF1"/>
    <w:rsid w:val="0007467B"/>
    <w:rsid w:val="00076A9E"/>
    <w:rsid w:val="000A6147"/>
    <w:rsid w:val="000B5B60"/>
    <w:rsid w:val="000D5CC6"/>
    <w:rsid w:val="000E71DD"/>
    <w:rsid w:val="000F674D"/>
    <w:rsid w:val="001262C4"/>
    <w:rsid w:val="0014178B"/>
    <w:rsid w:val="001419E1"/>
    <w:rsid w:val="001455D1"/>
    <w:rsid w:val="00155BD0"/>
    <w:rsid w:val="00163152"/>
    <w:rsid w:val="001828E6"/>
    <w:rsid w:val="001830F9"/>
    <w:rsid w:val="00191D7C"/>
    <w:rsid w:val="001958B5"/>
    <w:rsid w:val="001A774F"/>
    <w:rsid w:val="001B6FA7"/>
    <w:rsid w:val="001F05B0"/>
    <w:rsid w:val="001F69F7"/>
    <w:rsid w:val="00200C8F"/>
    <w:rsid w:val="00203354"/>
    <w:rsid w:val="00206282"/>
    <w:rsid w:val="00212CB9"/>
    <w:rsid w:val="00214B26"/>
    <w:rsid w:val="0021600A"/>
    <w:rsid w:val="00220C98"/>
    <w:rsid w:val="00223CED"/>
    <w:rsid w:val="00226CA3"/>
    <w:rsid w:val="00236DF7"/>
    <w:rsid w:val="002471CA"/>
    <w:rsid w:val="00253F9D"/>
    <w:rsid w:val="00256FF2"/>
    <w:rsid w:val="00265C08"/>
    <w:rsid w:val="00280FF7"/>
    <w:rsid w:val="002855F9"/>
    <w:rsid w:val="002857D7"/>
    <w:rsid w:val="00295903"/>
    <w:rsid w:val="002B0B95"/>
    <w:rsid w:val="002C7499"/>
    <w:rsid w:val="002D7CEC"/>
    <w:rsid w:val="002F2283"/>
    <w:rsid w:val="00300794"/>
    <w:rsid w:val="00301AF1"/>
    <w:rsid w:val="00305B1D"/>
    <w:rsid w:val="00332304"/>
    <w:rsid w:val="003427EF"/>
    <w:rsid w:val="00350495"/>
    <w:rsid w:val="00351C1D"/>
    <w:rsid w:val="00366FC3"/>
    <w:rsid w:val="003753DD"/>
    <w:rsid w:val="00391CB5"/>
    <w:rsid w:val="00395B29"/>
    <w:rsid w:val="00397FBC"/>
    <w:rsid w:val="003A02B9"/>
    <w:rsid w:val="003A7482"/>
    <w:rsid w:val="003C2C38"/>
    <w:rsid w:val="003D2FE5"/>
    <w:rsid w:val="003E7349"/>
    <w:rsid w:val="003F693E"/>
    <w:rsid w:val="0041032F"/>
    <w:rsid w:val="00434321"/>
    <w:rsid w:val="00481951"/>
    <w:rsid w:val="0048378A"/>
    <w:rsid w:val="004975D9"/>
    <w:rsid w:val="004B4E61"/>
    <w:rsid w:val="004B77A8"/>
    <w:rsid w:val="004D37DB"/>
    <w:rsid w:val="005025CA"/>
    <w:rsid w:val="005105EF"/>
    <w:rsid w:val="0051595B"/>
    <w:rsid w:val="00531E0F"/>
    <w:rsid w:val="00540435"/>
    <w:rsid w:val="00540E12"/>
    <w:rsid w:val="00580603"/>
    <w:rsid w:val="00593970"/>
    <w:rsid w:val="00596D59"/>
    <w:rsid w:val="005C0C2D"/>
    <w:rsid w:val="005D4686"/>
    <w:rsid w:val="005F1E91"/>
    <w:rsid w:val="00610D51"/>
    <w:rsid w:val="006162D0"/>
    <w:rsid w:val="00631651"/>
    <w:rsid w:val="006352F7"/>
    <w:rsid w:val="00650235"/>
    <w:rsid w:val="00651979"/>
    <w:rsid w:val="00655948"/>
    <w:rsid w:val="00684FEB"/>
    <w:rsid w:val="0068729B"/>
    <w:rsid w:val="006A4D06"/>
    <w:rsid w:val="006B1A49"/>
    <w:rsid w:val="006B3E47"/>
    <w:rsid w:val="006C7D64"/>
    <w:rsid w:val="006E48D1"/>
    <w:rsid w:val="006F03AE"/>
    <w:rsid w:val="006F1EE7"/>
    <w:rsid w:val="006F614E"/>
    <w:rsid w:val="00703D32"/>
    <w:rsid w:val="00710DC2"/>
    <w:rsid w:val="00715A44"/>
    <w:rsid w:val="00736D6B"/>
    <w:rsid w:val="007418EA"/>
    <w:rsid w:val="0075671F"/>
    <w:rsid w:val="007714B7"/>
    <w:rsid w:val="0079074D"/>
    <w:rsid w:val="00796F28"/>
    <w:rsid w:val="00797997"/>
    <w:rsid w:val="00797CA9"/>
    <w:rsid w:val="007A7724"/>
    <w:rsid w:val="007B1545"/>
    <w:rsid w:val="007D23CC"/>
    <w:rsid w:val="007D4F2A"/>
    <w:rsid w:val="007E1030"/>
    <w:rsid w:val="007F10C0"/>
    <w:rsid w:val="008164EA"/>
    <w:rsid w:val="008367F6"/>
    <w:rsid w:val="008434D8"/>
    <w:rsid w:val="00845B56"/>
    <w:rsid w:val="008657F3"/>
    <w:rsid w:val="00870A10"/>
    <w:rsid w:val="00870F16"/>
    <w:rsid w:val="00875C52"/>
    <w:rsid w:val="00880891"/>
    <w:rsid w:val="00882383"/>
    <w:rsid w:val="008843B8"/>
    <w:rsid w:val="0089486C"/>
    <w:rsid w:val="008C465D"/>
    <w:rsid w:val="008D06D2"/>
    <w:rsid w:val="008D2978"/>
    <w:rsid w:val="008E24DF"/>
    <w:rsid w:val="008F5A2E"/>
    <w:rsid w:val="00904F45"/>
    <w:rsid w:val="009308AC"/>
    <w:rsid w:val="00944083"/>
    <w:rsid w:val="00944704"/>
    <w:rsid w:val="009456EA"/>
    <w:rsid w:val="009578C6"/>
    <w:rsid w:val="00960C5F"/>
    <w:rsid w:val="009614EF"/>
    <w:rsid w:val="00981EC5"/>
    <w:rsid w:val="009B3E70"/>
    <w:rsid w:val="009C770F"/>
    <w:rsid w:val="009D090D"/>
    <w:rsid w:val="009D2522"/>
    <w:rsid w:val="009D4A5E"/>
    <w:rsid w:val="009E5EBF"/>
    <w:rsid w:val="009E6649"/>
    <w:rsid w:val="00A07BF9"/>
    <w:rsid w:val="00A218B0"/>
    <w:rsid w:val="00A26265"/>
    <w:rsid w:val="00A307BC"/>
    <w:rsid w:val="00A31E69"/>
    <w:rsid w:val="00A340E5"/>
    <w:rsid w:val="00A418E0"/>
    <w:rsid w:val="00A533C5"/>
    <w:rsid w:val="00A615A0"/>
    <w:rsid w:val="00A671C9"/>
    <w:rsid w:val="00A755B2"/>
    <w:rsid w:val="00A84310"/>
    <w:rsid w:val="00AA09D3"/>
    <w:rsid w:val="00AA3BBF"/>
    <w:rsid w:val="00AA4DBF"/>
    <w:rsid w:val="00AB0FD8"/>
    <w:rsid w:val="00AF0975"/>
    <w:rsid w:val="00AF1B15"/>
    <w:rsid w:val="00AF20CB"/>
    <w:rsid w:val="00AF5792"/>
    <w:rsid w:val="00B24147"/>
    <w:rsid w:val="00B30DF2"/>
    <w:rsid w:val="00B364CF"/>
    <w:rsid w:val="00B42162"/>
    <w:rsid w:val="00B427E3"/>
    <w:rsid w:val="00B43098"/>
    <w:rsid w:val="00B530A0"/>
    <w:rsid w:val="00B53EA2"/>
    <w:rsid w:val="00B648E7"/>
    <w:rsid w:val="00B813FC"/>
    <w:rsid w:val="00B82A70"/>
    <w:rsid w:val="00B93213"/>
    <w:rsid w:val="00BB4AB7"/>
    <w:rsid w:val="00BD520F"/>
    <w:rsid w:val="00BF6166"/>
    <w:rsid w:val="00C01529"/>
    <w:rsid w:val="00C04310"/>
    <w:rsid w:val="00C16DF9"/>
    <w:rsid w:val="00C2088D"/>
    <w:rsid w:val="00C262F7"/>
    <w:rsid w:val="00C34D4E"/>
    <w:rsid w:val="00C62372"/>
    <w:rsid w:val="00C710DE"/>
    <w:rsid w:val="00C74D3F"/>
    <w:rsid w:val="00C75D53"/>
    <w:rsid w:val="00C8027E"/>
    <w:rsid w:val="00C81CCB"/>
    <w:rsid w:val="00C85646"/>
    <w:rsid w:val="00CC7277"/>
    <w:rsid w:val="00CE2A0D"/>
    <w:rsid w:val="00D34353"/>
    <w:rsid w:val="00D42B19"/>
    <w:rsid w:val="00D56630"/>
    <w:rsid w:val="00D77DCD"/>
    <w:rsid w:val="00D8615D"/>
    <w:rsid w:val="00DA5FCD"/>
    <w:rsid w:val="00DB28BA"/>
    <w:rsid w:val="00DC6E82"/>
    <w:rsid w:val="00DE14E5"/>
    <w:rsid w:val="00DF4BBE"/>
    <w:rsid w:val="00DF527F"/>
    <w:rsid w:val="00E17AF8"/>
    <w:rsid w:val="00E23BA2"/>
    <w:rsid w:val="00E32D47"/>
    <w:rsid w:val="00E62F37"/>
    <w:rsid w:val="00E63DE5"/>
    <w:rsid w:val="00E76433"/>
    <w:rsid w:val="00EA0C01"/>
    <w:rsid w:val="00EA170F"/>
    <w:rsid w:val="00EA35CB"/>
    <w:rsid w:val="00EC469E"/>
    <w:rsid w:val="00EC4D55"/>
    <w:rsid w:val="00ED3660"/>
    <w:rsid w:val="00EE7CC1"/>
    <w:rsid w:val="00EF2249"/>
    <w:rsid w:val="00EF686B"/>
    <w:rsid w:val="00F010F3"/>
    <w:rsid w:val="00F013DA"/>
    <w:rsid w:val="00F2213E"/>
    <w:rsid w:val="00F23504"/>
    <w:rsid w:val="00F3510F"/>
    <w:rsid w:val="00F416C6"/>
    <w:rsid w:val="00F61891"/>
    <w:rsid w:val="00F6466A"/>
    <w:rsid w:val="00F90E14"/>
    <w:rsid w:val="00F957DA"/>
    <w:rsid w:val="00FB03B1"/>
    <w:rsid w:val="00FC6F02"/>
    <w:rsid w:val="00FD5709"/>
    <w:rsid w:val="00FD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iPriority w:val="99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qFormat/>
    <w:rsid w:val="009447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iPriority w:val="99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qFormat/>
    <w:rsid w:val="009447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96729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085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342321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3808783" TargetMode="External"/><Relationship Id="rId12" Type="http://schemas.openxmlformats.org/officeDocument/2006/relationships/hyperlink" Target="http://link.springer.com/article/10.1007/s00246-012-0397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3456080" TargetMode="External"/><Relationship Id="rId11" Type="http://schemas.openxmlformats.org/officeDocument/2006/relationships/hyperlink" Target="http://link.springer.com/article/10.1007/s00246-012-0397-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mc/articles/PMC413354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97813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7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228</cp:revision>
  <dcterms:created xsi:type="dcterms:W3CDTF">2016-07-25T04:01:00Z</dcterms:created>
  <dcterms:modified xsi:type="dcterms:W3CDTF">2016-09-23T15:44:00Z</dcterms:modified>
</cp:coreProperties>
</file>